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E673" w14:textId="0B9E8C3F" w:rsidR="00125FB4" w:rsidRPr="00125FB4" w:rsidRDefault="00125FB4" w:rsidP="003065B0">
      <w:pPr>
        <w:bidi/>
        <w:ind w:hanging="540"/>
        <w:rPr>
          <w:rFonts w:hint="cs"/>
          <w:b/>
          <w:bCs/>
          <w:rtl/>
        </w:rPr>
      </w:pPr>
      <w:r w:rsidRPr="00125FB4">
        <w:rPr>
          <w:rFonts w:hint="cs"/>
          <w:b/>
          <w:bCs/>
          <w:rtl/>
        </w:rPr>
        <w:t>والدین یا سرپرست محترم:</w:t>
      </w:r>
    </w:p>
    <w:p w14:paraId="353E6B26" w14:textId="77777777" w:rsidR="003065B0" w:rsidRDefault="00125FB4" w:rsidP="003065B0">
      <w:pPr>
        <w:bidi/>
        <w:ind w:left="-540"/>
        <w:rPr>
          <w:b/>
          <w:bCs/>
          <w:rtl/>
        </w:rPr>
      </w:pPr>
      <w:r w:rsidRPr="00125FB4">
        <w:rPr>
          <w:rFonts w:hint="cs"/>
          <w:b/>
          <w:bCs/>
          <w:rtl/>
        </w:rPr>
        <w:t>لطفاً فرزندتان را از م</w:t>
      </w:r>
      <w:r>
        <w:rPr>
          <w:rFonts w:hint="cs"/>
          <w:b/>
          <w:bCs/>
          <w:rtl/>
        </w:rPr>
        <w:t>کتب</w:t>
      </w:r>
      <w:r w:rsidRPr="00125FB4">
        <w:rPr>
          <w:rFonts w:hint="cs"/>
          <w:b/>
          <w:bCs/>
          <w:rtl/>
        </w:rPr>
        <w:t xml:space="preserve"> دور نگه دارید و اگر یکی از علائم ذکر شده در زیر را داشت با دفتر حضور و غیاب تماس بگیرید. محرومیت از حضور در م</w:t>
      </w:r>
      <w:r>
        <w:rPr>
          <w:rFonts w:hint="cs"/>
          <w:b/>
          <w:bCs/>
          <w:rtl/>
        </w:rPr>
        <w:t>کتب</w:t>
      </w:r>
      <w:r w:rsidRPr="00125FB4">
        <w:rPr>
          <w:rFonts w:hint="cs"/>
          <w:b/>
          <w:bCs/>
          <w:rtl/>
        </w:rPr>
        <w:t xml:space="preserve"> زمانی ضروری است که فرزند شما برای شرکت در فعالیت‌های عادی بسیار بیمار است، شرایط یا بیماری محیطی ناامن یا ناسالم برای دیگران ایجاد می‌کند، یا زمانی که بیماری نیاز به سطحی از مراقبت یا مشاهده دارد که نمی‌توان آن را مدیریت کرد. </w:t>
      </w:r>
    </w:p>
    <w:p w14:paraId="4530DC1D" w14:textId="07CF42B2" w:rsidR="00BC48D4" w:rsidRDefault="00125FB4" w:rsidP="003065B0">
      <w:pPr>
        <w:bidi/>
        <w:ind w:left="-540"/>
        <w:rPr>
          <w:b/>
          <w:bCs/>
          <w:rtl/>
        </w:rPr>
      </w:pPr>
      <w:r w:rsidRPr="00125FB4">
        <w:rPr>
          <w:rFonts w:hint="cs"/>
          <w:b/>
          <w:bCs/>
          <w:rtl/>
        </w:rPr>
        <w:t xml:space="preserve">از آنجایی که افراد حتی پس از احساس بهبودی نیز می توانند مسری باقی بمانند، توصیه می شود که افراد در طی 5 روز اول بازگشت به فعالیت های عادی پس از </w:t>
      </w:r>
      <w:r w:rsidRPr="00125FB4">
        <w:rPr>
          <w:rFonts w:hint="cs"/>
          <w:b/>
          <w:bCs/>
        </w:rPr>
        <w:t>COVID-19</w:t>
      </w:r>
      <w:r w:rsidRPr="00125FB4">
        <w:rPr>
          <w:rFonts w:hint="cs"/>
          <w:b/>
          <w:bCs/>
          <w:rtl/>
        </w:rPr>
        <w:t xml:space="preserve">، آنفولانزا، </w:t>
      </w:r>
      <w:r w:rsidRPr="00125FB4">
        <w:rPr>
          <w:rFonts w:hint="cs"/>
          <w:b/>
          <w:bCs/>
        </w:rPr>
        <w:t>RSV</w:t>
      </w:r>
      <w:r w:rsidRPr="00125FB4">
        <w:rPr>
          <w:rFonts w:hint="cs"/>
          <w:b/>
          <w:bCs/>
          <w:rtl/>
        </w:rPr>
        <w:t xml:space="preserve"> یا سایر ویروس های تنفسی، اقدامات احتیاطی بیشتری را انجام دهند. دانش آموزان می توانند پوشیدن ماسک</w:t>
      </w:r>
      <w:r>
        <w:rPr>
          <w:b/>
          <w:bCs/>
        </w:rPr>
        <w:t xml:space="preserve"> </w:t>
      </w:r>
      <w:hyperlink r:id="rId5">
        <w:r>
          <w:rPr>
            <w:rFonts w:ascii="Arial" w:eastAsia="Arial" w:hAnsi="Arial" w:cs="Arial"/>
            <w:color w:val="1E67B7"/>
            <w:sz w:val="20"/>
            <w:szCs w:val="20"/>
            <w:highlight w:val="white"/>
            <w:u w:val="single"/>
          </w:rPr>
          <w:t>wearing a mask</w:t>
        </w:r>
      </w:hyperlink>
      <w:r w:rsidRPr="00125FB4">
        <w:rPr>
          <w:rFonts w:hint="cs"/>
          <w:b/>
          <w:bCs/>
          <w:rtl/>
        </w:rPr>
        <w:t>، شستن مکرر دست ها</w:t>
      </w:r>
      <w:r>
        <w:rPr>
          <w:b/>
          <w:bCs/>
        </w:rPr>
        <w:t xml:space="preserve"> </w:t>
      </w:r>
      <w:hyperlink r:id="rId6">
        <w:r>
          <w:rPr>
            <w:rFonts w:ascii="Arial" w:eastAsia="Arial" w:hAnsi="Arial" w:cs="Arial"/>
            <w:color w:val="1E67B7"/>
            <w:sz w:val="20"/>
            <w:szCs w:val="20"/>
            <w:highlight w:val="white"/>
            <w:u w:val="single"/>
          </w:rPr>
          <w:t>hand washing</w:t>
        </w:r>
      </w:hyperlink>
      <w:r w:rsidRPr="00125FB4">
        <w:rPr>
          <w:rFonts w:hint="cs"/>
          <w:b/>
          <w:bCs/>
          <w:rtl/>
        </w:rPr>
        <w:t xml:space="preserve"> و فاصله گذاری فیزیکی</w:t>
      </w:r>
      <w:r>
        <w:rPr>
          <w:b/>
          <w:bCs/>
        </w:rPr>
        <w:t xml:space="preserve"> </w:t>
      </w:r>
      <w:hyperlink r:id="rId7">
        <w:r>
          <w:rPr>
            <w:rFonts w:ascii="Arial" w:eastAsia="Arial" w:hAnsi="Arial" w:cs="Arial"/>
            <w:color w:val="1E67B7"/>
            <w:sz w:val="20"/>
            <w:szCs w:val="20"/>
            <w:highlight w:val="white"/>
            <w:u w:val="single"/>
          </w:rPr>
          <w:t>physical distancing</w:t>
        </w:r>
      </w:hyperlink>
      <w:r w:rsidRPr="00125FB4">
        <w:rPr>
          <w:rFonts w:hint="cs"/>
          <w:b/>
          <w:bCs/>
          <w:rtl/>
        </w:rPr>
        <w:t xml:space="preserve"> در صورت امکان را به عنوان اقدامات احتیاطی اضافی در نظر بگیرند.</w:t>
      </w:r>
    </w:p>
    <w:p w14:paraId="1746A041" w14:textId="0597AEFE" w:rsidR="005A1C88" w:rsidRDefault="00FE2270" w:rsidP="00E35066">
      <w:pPr>
        <w:bidi/>
        <w:ind w:hanging="540"/>
        <w:rPr>
          <w:rStyle w:val="y2iqfc"/>
          <w:rFonts w:ascii="inherit" w:hAnsi="inherit"/>
          <w:b/>
          <w:bCs/>
          <w:color w:val="1F1F1F"/>
          <w:sz w:val="28"/>
          <w:szCs w:val="28"/>
        </w:rPr>
      </w:pPr>
      <w:r w:rsidRPr="00FE2270">
        <w:rPr>
          <w:rStyle w:val="y2iqfc"/>
          <w:rFonts w:ascii="inherit" w:hAnsi="inherit" w:hint="cs"/>
          <w:b/>
          <w:bCs/>
          <w:color w:val="1F1F1F"/>
          <w:sz w:val="28"/>
          <w:szCs w:val="28"/>
          <w:rtl/>
        </w:rPr>
        <w:t>علائمی که نیاز به حذف دارند</w:t>
      </w:r>
      <w:r w:rsidR="00E35066">
        <w:rPr>
          <w:rStyle w:val="y2iqfc"/>
          <w:rFonts w:ascii="inherit" w:hAnsi="inherit"/>
          <w:b/>
          <w:bCs/>
          <w:color w:val="1F1F1F"/>
          <w:sz w:val="28"/>
          <w:szCs w:val="28"/>
        </w:rPr>
        <w:t>:</w:t>
      </w:r>
    </w:p>
    <w:tbl>
      <w:tblPr>
        <w:tblStyle w:val="TableGrid"/>
        <w:bidiVisual/>
        <w:tblW w:w="10429" w:type="dxa"/>
        <w:tblInd w:w="-618" w:type="dxa"/>
        <w:tblLook w:val="04A0" w:firstRow="1" w:lastRow="0" w:firstColumn="1" w:lastColumn="0" w:noHBand="0" w:noVBand="1"/>
      </w:tblPr>
      <w:tblGrid>
        <w:gridCol w:w="4313"/>
        <w:gridCol w:w="6116"/>
      </w:tblGrid>
      <w:tr w:rsidR="008441BC" w14:paraId="473D5A95" w14:textId="77777777" w:rsidTr="002A08FB">
        <w:trPr>
          <w:trHeight w:val="917"/>
        </w:trPr>
        <w:tc>
          <w:tcPr>
            <w:tcW w:w="4313" w:type="dxa"/>
          </w:tcPr>
          <w:p w14:paraId="45F0ADA8" w14:textId="6C931F97" w:rsidR="008441BC" w:rsidRPr="00C47A52" w:rsidRDefault="009C0992" w:rsidP="00C47A52">
            <w:pPr>
              <w:bidi/>
              <w:rPr>
                <w:rStyle w:val="y2iqfc"/>
                <w:rFonts w:ascii="inherit" w:hAnsi="inherit"/>
                <w:b/>
                <w:bCs/>
                <w:color w:val="1F1F1F"/>
                <w:rtl/>
              </w:rPr>
            </w:pPr>
            <w:r w:rsidRPr="00F56B6A">
              <w:rPr>
                <w:rFonts w:ascii="Arial" w:eastAsia="Arial" w:hAnsi="Arial" w:cs="Arial"/>
                <w:b/>
                <w:noProof/>
              </w:rPr>
              <w:drawing>
                <wp:anchor distT="0" distB="0" distL="114300" distR="114300" simplePos="0" relativeHeight="251658240" behindDoc="0" locked="0" layoutInCell="1" allowOverlap="1" wp14:anchorId="78325A87" wp14:editId="4108BB1B">
                  <wp:simplePos x="0" y="0"/>
                  <wp:positionH relativeFrom="column">
                    <wp:posOffset>1882775</wp:posOffset>
                  </wp:positionH>
                  <wp:positionV relativeFrom="page">
                    <wp:posOffset>175260</wp:posOffset>
                  </wp:positionV>
                  <wp:extent cx="532130" cy="471170"/>
                  <wp:effectExtent l="0" t="0" r="1270" b="5080"/>
                  <wp:wrapTopAndBottom/>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32130" cy="471170"/>
                          </a:xfrm>
                          <a:prstGeom prst="rect">
                            <a:avLst/>
                          </a:prstGeom>
                          <a:ln/>
                        </pic:spPr>
                      </pic:pic>
                    </a:graphicData>
                  </a:graphic>
                </wp:anchor>
              </w:drawing>
            </w:r>
            <w:r w:rsidR="00CE4657" w:rsidRPr="00F56B6A">
              <w:rPr>
                <w:rStyle w:val="y2iqfc"/>
                <w:rFonts w:ascii="inherit" w:hAnsi="inherit" w:hint="cs"/>
                <w:b/>
                <w:bCs/>
                <w:color w:val="1F1F1F"/>
                <w:rtl/>
              </w:rPr>
              <w:t>تب</w:t>
            </w:r>
          </w:p>
        </w:tc>
        <w:tc>
          <w:tcPr>
            <w:tcW w:w="6116" w:type="dxa"/>
          </w:tcPr>
          <w:p w14:paraId="3D42D049" w14:textId="56A0CF78" w:rsidR="003065B0" w:rsidRPr="002A08FB" w:rsidRDefault="00795AC4" w:rsidP="003065B0">
            <w:pPr>
              <w:bidi/>
              <w:rPr>
                <w:rStyle w:val="y2iqfc"/>
                <w:rFonts w:ascii="inherit" w:hAnsi="inherit" w:hint="cs"/>
                <w:b/>
                <w:bCs/>
                <w:color w:val="1F1F1F"/>
                <w:sz w:val="20"/>
                <w:szCs w:val="20"/>
                <w:rtl/>
              </w:rPr>
            </w:pPr>
            <w:r w:rsidRPr="002A08FB">
              <w:rPr>
                <w:rStyle w:val="y2iqfc"/>
                <w:rFonts w:ascii="inherit" w:hAnsi="inherit" w:hint="cs"/>
                <w:b/>
                <w:bCs/>
                <w:color w:val="1F1F1F"/>
                <w:sz w:val="20"/>
                <w:szCs w:val="20"/>
                <w:rtl/>
              </w:rPr>
              <w:t xml:space="preserve">اگر تب </w:t>
            </w:r>
            <w:r w:rsidR="00FC4123" w:rsidRPr="002A08FB">
              <w:rPr>
                <w:rStyle w:val="y2iqfc"/>
                <w:rFonts w:ascii="inherit" w:hAnsi="inherit" w:hint="cs"/>
                <w:b/>
                <w:bCs/>
                <w:color w:val="1F1F1F"/>
                <w:sz w:val="20"/>
                <w:szCs w:val="20"/>
                <w:rtl/>
              </w:rPr>
              <w:t xml:space="preserve">بیش از </w:t>
            </w:r>
            <w:r w:rsidR="00633BAB" w:rsidRPr="002A08FB">
              <w:rPr>
                <w:rStyle w:val="y2iqfc"/>
                <w:rFonts w:ascii="inherit" w:hAnsi="inherit"/>
                <w:b/>
                <w:bCs/>
                <w:color w:val="1F1F1F"/>
                <w:sz w:val="20"/>
                <w:szCs w:val="20"/>
              </w:rPr>
              <w:t>100.4</w:t>
            </w:r>
            <w:r w:rsidR="00633BAB" w:rsidRPr="002A08FB">
              <w:rPr>
                <w:rStyle w:val="y2iqfc"/>
                <w:rFonts w:ascii="inherit" w:hAnsi="inherit" w:hint="cs"/>
                <w:b/>
                <w:bCs/>
                <w:color w:val="1F1F1F"/>
                <w:sz w:val="20"/>
                <w:szCs w:val="20"/>
                <w:rtl/>
              </w:rPr>
              <w:t xml:space="preserve"> درجه</w:t>
            </w:r>
            <w:r w:rsidR="003C00D0" w:rsidRPr="002A08FB">
              <w:rPr>
                <w:rStyle w:val="y2iqfc"/>
                <w:rFonts w:ascii="inherit" w:hAnsi="inherit" w:hint="cs"/>
                <w:b/>
                <w:bCs/>
                <w:color w:val="1F1F1F"/>
                <w:sz w:val="20"/>
                <w:szCs w:val="20"/>
                <w:rtl/>
              </w:rPr>
              <w:t xml:space="preserve"> فارنهایت دارند تا </w:t>
            </w:r>
            <w:r w:rsidR="003C00D0" w:rsidRPr="002A08FB">
              <w:rPr>
                <w:rStyle w:val="y2iqfc"/>
                <w:rFonts w:ascii="inherit" w:hAnsi="inherit"/>
                <w:b/>
                <w:bCs/>
                <w:color w:val="1F1F1F"/>
                <w:sz w:val="20"/>
                <w:szCs w:val="20"/>
              </w:rPr>
              <w:t>24</w:t>
            </w:r>
            <w:r w:rsidR="0009689A" w:rsidRPr="002A08FB">
              <w:rPr>
                <w:rStyle w:val="y2iqfc"/>
                <w:rFonts w:ascii="inherit" w:hAnsi="inherit" w:hint="cs"/>
                <w:b/>
                <w:bCs/>
                <w:color w:val="1F1F1F"/>
                <w:sz w:val="20"/>
                <w:szCs w:val="20"/>
                <w:rtl/>
              </w:rPr>
              <w:t>ساعت بدون تب</w:t>
            </w:r>
            <w:r w:rsidR="008C23D4" w:rsidRPr="002A08FB">
              <w:rPr>
                <w:rStyle w:val="y2iqfc"/>
                <w:rFonts w:ascii="inherit" w:hAnsi="inherit" w:hint="cs"/>
                <w:b/>
                <w:bCs/>
                <w:color w:val="1F1F1F"/>
                <w:sz w:val="20"/>
                <w:szCs w:val="20"/>
                <w:rtl/>
              </w:rPr>
              <w:t xml:space="preserve"> </w:t>
            </w:r>
            <w:r w:rsidR="0009689A" w:rsidRPr="002A08FB">
              <w:rPr>
                <w:rStyle w:val="y2iqfc"/>
                <w:rFonts w:ascii="inherit" w:hAnsi="inherit" w:hint="cs"/>
                <w:b/>
                <w:bCs/>
                <w:color w:val="1F1F1F"/>
                <w:sz w:val="20"/>
                <w:szCs w:val="20"/>
                <w:rtl/>
              </w:rPr>
              <w:t>بدون داروی تب</w:t>
            </w:r>
            <w:r w:rsidR="00633BAB" w:rsidRPr="002A08FB">
              <w:rPr>
                <w:rStyle w:val="y2iqfc"/>
                <w:rFonts w:ascii="inherit" w:hAnsi="inherit" w:hint="cs"/>
                <w:b/>
                <w:bCs/>
                <w:color w:val="1F1F1F"/>
                <w:sz w:val="20"/>
                <w:szCs w:val="20"/>
                <w:rtl/>
              </w:rPr>
              <w:t xml:space="preserve"> </w:t>
            </w:r>
            <w:r w:rsidR="002A2A31" w:rsidRPr="002A08FB">
              <w:rPr>
                <w:rStyle w:val="y2iqfc"/>
                <w:rFonts w:ascii="inherit" w:hAnsi="inherit" w:hint="cs"/>
                <w:b/>
                <w:bCs/>
                <w:color w:val="1F1F1F"/>
                <w:sz w:val="20"/>
                <w:szCs w:val="20"/>
                <w:rtl/>
              </w:rPr>
              <w:t>برداند و علایم به</w:t>
            </w:r>
            <w:r w:rsidR="00772DB9" w:rsidRPr="002A08FB">
              <w:rPr>
                <w:rStyle w:val="y2iqfc"/>
                <w:rFonts w:ascii="inherit" w:hAnsi="inherit" w:hint="cs"/>
                <w:b/>
                <w:bCs/>
                <w:color w:val="1F1F1F"/>
                <w:sz w:val="20"/>
                <w:szCs w:val="20"/>
                <w:rtl/>
              </w:rPr>
              <w:t xml:space="preserve"> </w:t>
            </w:r>
            <w:r w:rsidR="007804DD" w:rsidRPr="002A08FB">
              <w:rPr>
                <w:rStyle w:val="y2iqfc"/>
                <w:rFonts w:ascii="inherit" w:hAnsi="inherit" w:hint="cs"/>
                <w:b/>
                <w:bCs/>
                <w:color w:val="1F1F1F"/>
                <w:sz w:val="20"/>
                <w:szCs w:val="20"/>
                <w:rtl/>
              </w:rPr>
              <w:t>طور</w:t>
            </w:r>
            <w:r w:rsidR="00772DB9" w:rsidRPr="002A08FB">
              <w:rPr>
                <w:rStyle w:val="y2iqfc"/>
                <w:rFonts w:ascii="inherit" w:hAnsi="inherit" w:hint="cs"/>
                <w:b/>
                <w:bCs/>
                <w:color w:val="1F1F1F"/>
                <w:sz w:val="20"/>
                <w:szCs w:val="20"/>
                <w:rtl/>
              </w:rPr>
              <w:t xml:space="preserve"> قابل</w:t>
            </w:r>
            <w:r w:rsidR="002A2A31" w:rsidRPr="002A08FB">
              <w:rPr>
                <w:rStyle w:val="y2iqfc"/>
                <w:rFonts w:ascii="inherit" w:hAnsi="inherit" w:hint="cs"/>
                <w:b/>
                <w:bCs/>
                <w:color w:val="1F1F1F"/>
                <w:sz w:val="20"/>
                <w:szCs w:val="20"/>
                <w:rtl/>
              </w:rPr>
              <w:t xml:space="preserve"> توجهی</w:t>
            </w:r>
            <w:r w:rsidR="007804DD" w:rsidRPr="002A08FB">
              <w:rPr>
                <w:rStyle w:val="y2iqfc"/>
                <w:rFonts w:ascii="inherit" w:hAnsi="inherit" w:hint="cs"/>
                <w:b/>
                <w:bCs/>
                <w:color w:val="1F1F1F"/>
                <w:sz w:val="20"/>
                <w:szCs w:val="20"/>
                <w:rtl/>
              </w:rPr>
              <w:t xml:space="preserve"> بهبود یافته است</w:t>
            </w:r>
            <w:r w:rsidR="00064BDF" w:rsidRPr="002A08FB">
              <w:rPr>
                <w:rStyle w:val="y2iqfc"/>
                <w:rFonts w:ascii="inherit" w:hAnsi="inherit" w:hint="cs"/>
                <w:b/>
                <w:bCs/>
                <w:color w:val="1F1F1F"/>
                <w:sz w:val="20"/>
                <w:szCs w:val="20"/>
                <w:rtl/>
              </w:rPr>
              <w:t>.</w:t>
            </w:r>
            <w:r w:rsidR="002A2A31" w:rsidRPr="002A08FB">
              <w:rPr>
                <w:rStyle w:val="y2iqfc"/>
                <w:rFonts w:ascii="inherit" w:hAnsi="inherit" w:hint="cs"/>
                <w:b/>
                <w:bCs/>
                <w:color w:val="1F1F1F"/>
                <w:sz w:val="20"/>
                <w:szCs w:val="20"/>
                <w:rtl/>
              </w:rPr>
              <w:t xml:space="preserve"> </w:t>
            </w:r>
          </w:p>
        </w:tc>
      </w:tr>
      <w:tr w:rsidR="00DA1C0D" w14:paraId="6E61F408" w14:textId="77777777" w:rsidTr="002A08FB">
        <w:trPr>
          <w:trHeight w:val="1025"/>
        </w:trPr>
        <w:tc>
          <w:tcPr>
            <w:tcW w:w="4313" w:type="dxa"/>
          </w:tcPr>
          <w:p w14:paraId="70B61421" w14:textId="0E3F76D8" w:rsidR="004A51B1" w:rsidRPr="00C47A52" w:rsidRDefault="00394987" w:rsidP="00C47A52">
            <w:pPr>
              <w:bidi/>
              <w:rPr>
                <w:rFonts w:ascii="Arial" w:eastAsia="Arial" w:hAnsi="Arial" w:cs="Arial"/>
                <w:bCs/>
                <w:noProof/>
              </w:rPr>
            </w:pPr>
            <w:r>
              <w:rPr>
                <w:rFonts w:ascii="Arial" w:eastAsia="Arial" w:hAnsi="Arial" w:cs="Arial"/>
                <w:b/>
                <w:noProof/>
                <w:sz w:val="20"/>
                <w:szCs w:val="20"/>
              </w:rPr>
              <w:drawing>
                <wp:anchor distT="0" distB="0" distL="114300" distR="114300" simplePos="0" relativeHeight="251666432" behindDoc="0" locked="0" layoutInCell="1" allowOverlap="1" wp14:anchorId="094998EA" wp14:editId="315257FE">
                  <wp:simplePos x="0" y="0"/>
                  <wp:positionH relativeFrom="column">
                    <wp:posOffset>2188210</wp:posOffset>
                  </wp:positionH>
                  <wp:positionV relativeFrom="page">
                    <wp:posOffset>212725</wp:posOffset>
                  </wp:positionV>
                  <wp:extent cx="480695" cy="431800"/>
                  <wp:effectExtent l="0" t="0" r="0" b="6350"/>
                  <wp:wrapTopAndBottom/>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80695" cy="431800"/>
                          </a:xfrm>
                          <a:prstGeom prst="rect">
                            <a:avLst/>
                          </a:prstGeom>
                          <a:ln/>
                        </pic:spPr>
                      </pic:pic>
                    </a:graphicData>
                  </a:graphic>
                </wp:anchor>
              </w:drawing>
            </w:r>
            <w:r w:rsidR="00883BD9" w:rsidRPr="00F56B6A">
              <w:rPr>
                <w:rFonts w:ascii="Arial" w:eastAsia="Arial" w:hAnsi="Arial" w:cs="Arial" w:hint="cs"/>
                <w:bCs/>
                <w:noProof/>
                <w:rtl/>
              </w:rPr>
              <w:t>خشکی</w:t>
            </w:r>
            <w:r w:rsidR="00917D1A">
              <w:rPr>
                <w:rFonts w:ascii="Arial" w:eastAsia="Arial" w:hAnsi="Arial" w:cs="Arial" w:hint="cs"/>
                <w:bCs/>
                <w:noProof/>
                <w:rtl/>
              </w:rPr>
              <w:t xml:space="preserve"> یا راش</w:t>
            </w:r>
            <w:r w:rsidR="00C54EBD" w:rsidRPr="00F56B6A">
              <w:rPr>
                <w:rFonts w:ascii="Arial" w:eastAsia="Arial" w:hAnsi="Arial" w:cs="Arial" w:hint="cs"/>
                <w:bCs/>
                <w:noProof/>
                <w:rtl/>
              </w:rPr>
              <w:t>/</w:t>
            </w:r>
            <w:r w:rsidR="00170AB4" w:rsidRPr="00F56B6A">
              <w:rPr>
                <w:rFonts w:ascii="Arial" w:eastAsia="Arial" w:hAnsi="Arial" w:cs="Arial"/>
                <w:bCs/>
                <w:noProof/>
              </w:rPr>
              <w:t xml:space="preserve"> </w:t>
            </w:r>
            <w:r w:rsidR="00170AB4" w:rsidRPr="00F56B6A">
              <w:rPr>
                <w:rFonts w:ascii="Arial" w:eastAsia="Arial" w:hAnsi="Arial" w:cs="Arial" w:hint="cs"/>
                <w:bCs/>
                <w:noProof/>
                <w:rtl/>
              </w:rPr>
              <w:t>عف</w:t>
            </w:r>
            <w:r w:rsidR="004A51B1" w:rsidRPr="00F56B6A">
              <w:rPr>
                <w:rFonts w:ascii="Arial" w:eastAsia="Arial" w:hAnsi="Arial" w:cs="Arial" w:hint="cs"/>
                <w:bCs/>
                <w:noProof/>
                <w:rtl/>
              </w:rPr>
              <w:t>ونت پوست</w:t>
            </w:r>
            <w:r w:rsidR="00170AB4" w:rsidRPr="00F56B6A">
              <w:rPr>
                <w:rFonts w:ascii="Arial" w:eastAsia="Arial" w:hAnsi="Arial" w:cs="Arial"/>
                <w:bCs/>
                <w:noProof/>
              </w:rPr>
              <w:t xml:space="preserve"> </w:t>
            </w:r>
          </w:p>
        </w:tc>
        <w:tc>
          <w:tcPr>
            <w:tcW w:w="6116" w:type="dxa"/>
          </w:tcPr>
          <w:p w14:paraId="142F1C6B" w14:textId="502CD981" w:rsidR="00DA1C0D" w:rsidRPr="00DA08DE" w:rsidRDefault="005E195B" w:rsidP="00971433">
            <w:pPr>
              <w:bidi/>
              <w:spacing w:after="160" w:line="278" w:lineRule="auto"/>
              <w:rPr>
                <w:rStyle w:val="y2iqfc"/>
                <w:b/>
                <w:bCs/>
                <w:sz w:val="20"/>
                <w:szCs w:val="20"/>
                <w:rtl/>
                <w:lang w:bidi="ar-SA"/>
              </w:rPr>
            </w:pPr>
            <w:r w:rsidRPr="00DA08DE">
              <w:rPr>
                <w:rStyle w:val="y2iqfc"/>
                <w:rFonts w:ascii="inherit" w:hAnsi="inherit" w:hint="cs"/>
                <w:b/>
                <w:bCs/>
                <w:color w:val="1F1F1F"/>
                <w:sz w:val="20"/>
                <w:szCs w:val="20"/>
                <w:rtl/>
                <w:lang w:bidi="fa-IR"/>
              </w:rPr>
              <w:t xml:space="preserve">برای هر گونه راش ناشناخته در خانه نگهدارید تا زمانی که توسط </w:t>
            </w:r>
            <w:r w:rsidR="00917D1A" w:rsidRPr="00DA08DE">
              <w:rPr>
                <w:rStyle w:val="y2iqfc"/>
                <w:rFonts w:ascii="inherit" w:hAnsi="inherit" w:hint="cs"/>
                <w:b/>
                <w:bCs/>
                <w:color w:val="1F1F1F"/>
                <w:sz w:val="20"/>
                <w:szCs w:val="20"/>
                <w:rtl/>
                <w:lang w:bidi="fa-IR"/>
              </w:rPr>
              <w:t>داکتر</w:t>
            </w:r>
            <w:r w:rsidRPr="00DA08DE">
              <w:rPr>
                <w:rStyle w:val="y2iqfc"/>
                <w:rFonts w:ascii="inherit" w:hAnsi="inherit" w:hint="cs"/>
                <w:b/>
                <w:bCs/>
                <w:color w:val="1F1F1F"/>
                <w:sz w:val="20"/>
                <w:szCs w:val="20"/>
                <w:rtl/>
                <w:lang w:bidi="fa-IR"/>
              </w:rPr>
              <w:t xml:space="preserve"> تشخیص داده شود و توسط </w:t>
            </w:r>
            <w:r w:rsidR="00917D1A" w:rsidRPr="00DA08DE">
              <w:rPr>
                <w:rStyle w:val="y2iqfc"/>
                <w:rFonts w:ascii="inherit" w:hAnsi="inherit" w:hint="cs"/>
                <w:b/>
                <w:bCs/>
                <w:color w:val="1F1F1F"/>
                <w:sz w:val="20"/>
                <w:szCs w:val="20"/>
                <w:rtl/>
                <w:lang w:bidi="fa-IR"/>
              </w:rPr>
              <w:t>داکتر</w:t>
            </w:r>
            <w:r w:rsidRPr="00DA08DE">
              <w:rPr>
                <w:rStyle w:val="y2iqfc"/>
                <w:rFonts w:ascii="inherit" w:hAnsi="inherit" w:hint="cs"/>
                <w:b/>
                <w:bCs/>
                <w:color w:val="1F1F1F"/>
                <w:sz w:val="20"/>
                <w:szCs w:val="20"/>
                <w:rtl/>
                <w:lang w:bidi="fa-IR"/>
              </w:rPr>
              <w:t xml:space="preserve"> برطرف شود و یا بثورات به طور کامل برطرف شود. اگر محل باز یا تخلیه است و نمی توان آن را با باند یا پانسمان پوشاند، در خانه نگه دارید.</w:t>
            </w:r>
          </w:p>
        </w:tc>
      </w:tr>
      <w:tr w:rsidR="00DA1C0D" w14:paraId="7F9F8A01" w14:textId="77777777" w:rsidTr="002A08FB">
        <w:trPr>
          <w:trHeight w:val="980"/>
        </w:trPr>
        <w:tc>
          <w:tcPr>
            <w:tcW w:w="4313" w:type="dxa"/>
          </w:tcPr>
          <w:p w14:paraId="71BD44B1" w14:textId="77777777" w:rsidR="00DA1C0D" w:rsidRPr="00F56B6A" w:rsidRDefault="00CA0BBC" w:rsidP="00DA1C0D">
            <w:pPr>
              <w:bidi/>
              <w:rPr>
                <w:rFonts w:ascii="Arial" w:eastAsia="Arial" w:hAnsi="Arial" w:cs="Arial"/>
                <w:bCs/>
                <w:noProof/>
                <w:rtl/>
              </w:rPr>
            </w:pPr>
            <w:r w:rsidRPr="00F56B6A">
              <w:rPr>
                <w:rFonts w:ascii="Arial" w:eastAsia="Arial" w:hAnsi="Arial" w:cs="Arial" w:hint="cs"/>
                <w:bCs/>
                <w:noProof/>
                <w:rtl/>
              </w:rPr>
              <w:t xml:space="preserve">اسهال یا </w:t>
            </w:r>
            <w:r w:rsidR="00D145E1" w:rsidRPr="00F56B6A">
              <w:rPr>
                <w:rFonts w:ascii="Arial" w:eastAsia="Arial" w:hAnsi="Arial" w:cs="Arial" w:hint="cs"/>
                <w:bCs/>
                <w:noProof/>
                <w:rtl/>
              </w:rPr>
              <w:t>استفراق</w:t>
            </w:r>
          </w:p>
          <w:p w14:paraId="3F3FFFDF" w14:textId="1825B5C7" w:rsidR="00D145E1" w:rsidRPr="00D145E1" w:rsidRDefault="00C978D2" w:rsidP="00D145E1">
            <w:pPr>
              <w:bidi/>
              <w:rPr>
                <w:rFonts w:ascii="Arial" w:eastAsia="Arial" w:hAnsi="Arial" w:cs="Arial"/>
                <w:bCs/>
                <w:noProof/>
                <w:sz w:val="28"/>
                <w:szCs w:val="28"/>
              </w:rPr>
            </w:pPr>
            <w:r>
              <w:rPr>
                <w:rFonts w:ascii="Arial" w:eastAsia="Arial" w:hAnsi="Arial" w:cs="Arial"/>
                <w:b/>
                <w:noProof/>
                <w:sz w:val="20"/>
                <w:szCs w:val="20"/>
              </w:rPr>
              <w:drawing>
                <wp:inline distT="114300" distB="114300" distL="114300" distR="114300" wp14:anchorId="6CFA2641" wp14:editId="539A8D77">
                  <wp:extent cx="540987" cy="3905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0987" cy="390525"/>
                          </a:xfrm>
                          <a:prstGeom prst="rect">
                            <a:avLst/>
                          </a:prstGeom>
                          <a:ln/>
                        </pic:spPr>
                      </pic:pic>
                    </a:graphicData>
                  </a:graphic>
                </wp:inline>
              </w:drawing>
            </w:r>
            <w:r w:rsidR="00902843">
              <w:rPr>
                <w:rFonts w:ascii="Arial" w:eastAsia="Arial" w:hAnsi="Arial" w:cs="Arial"/>
                <w:b/>
                <w:noProof/>
                <w:sz w:val="20"/>
                <w:szCs w:val="20"/>
              </w:rPr>
              <w:drawing>
                <wp:inline distT="114300" distB="114300" distL="114300" distR="114300" wp14:anchorId="79BB48DD" wp14:editId="20E7419F">
                  <wp:extent cx="436212" cy="35242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436212" cy="352425"/>
                          </a:xfrm>
                          <a:prstGeom prst="rect">
                            <a:avLst/>
                          </a:prstGeom>
                          <a:ln/>
                        </pic:spPr>
                      </pic:pic>
                    </a:graphicData>
                  </a:graphic>
                </wp:inline>
              </w:drawing>
            </w:r>
          </w:p>
        </w:tc>
        <w:tc>
          <w:tcPr>
            <w:tcW w:w="6116" w:type="dxa"/>
          </w:tcPr>
          <w:p w14:paraId="1547D413" w14:textId="34FFFC5E" w:rsidR="00DA1C0D" w:rsidRPr="00DA08DE" w:rsidRDefault="00971433" w:rsidP="00971433">
            <w:pPr>
              <w:bidi/>
              <w:spacing w:after="160" w:line="278" w:lineRule="auto"/>
              <w:rPr>
                <w:rStyle w:val="y2iqfc"/>
                <w:b/>
                <w:bCs/>
                <w:sz w:val="20"/>
                <w:szCs w:val="20"/>
                <w:rtl/>
                <w:lang w:bidi="ar-SA"/>
              </w:rPr>
            </w:pPr>
            <w:r w:rsidRPr="00DA08DE">
              <w:rPr>
                <w:rStyle w:val="y2iqfc"/>
                <w:rFonts w:ascii="inherit" w:hAnsi="inherit" w:hint="cs"/>
                <w:b/>
                <w:bCs/>
                <w:color w:val="1F1F1F"/>
                <w:sz w:val="20"/>
                <w:szCs w:val="20"/>
                <w:rtl/>
                <w:lang w:bidi="fa-IR"/>
              </w:rPr>
              <w:t>تا زمانی که استفراغ و/یا اسهال کودک برطرف نشود و بتواند بدون عود علایم غذا بخورد و سایر علائم در صورت وجود به میزان قابل توجهی برطرف شود در خانه بمانید.</w:t>
            </w:r>
          </w:p>
        </w:tc>
      </w:tr>
      <w:tr w:rsidR="00DA1C0D" w14:paraId="01BC9741" w14:textId="77777777" w:rsidTr="002A08FB">
        <w:trPr>
          <w:trHeight w:val="890"/>
        </w:trPr>
        <w:tc>
          <w:tcPr>
            <w:tcW w:w="4313" w:type="dxa"/>
          </w:tcPr>
          <w:p w14:paraId="6499B0DA" w14:textId="003F21AA" w:rsidR="00F56B6A" w:rsidRPr="00F56B6A" w:rsidRDefault="004D5A12" w:rsidP="00C47A52">
            <w:pPr>
              <w:bidi/>
              <w:rPr>
                <w:rFonts w:ascii="Arial" w:eastAsia="Arial" w:hAnsi="Arial" w:cs="Arial"/>
                <w:bCs/>
                <w:noProof/>
              </w:rPr>
            </w:pPr>
            <w:r>
              <w:rPr>
                <w:rFonts w:ascii="Arial" w:eastAsia="Arial" w:hAnsi="Arial" w:cs="Arial"/>
                <w:b/>
                <w:noProof/>
                <w:sz w:val="20"/>
                <w:szCs w:val="20"/>
              </w:rPr>
              <w:drawing>
                <wp:anchor distT="0" distB="0" distL="114300" distR="114300" simplePos="0" relativeHeight="251659264" behindDoc="0" locked="0" layoutInCell="1" allowOverlap="1" wp14:anchorId="6D610D51" wp14:editId="161A8ECE">
                  <wp:simplePos x="0" y="0"/>
                  <wp:positionH relativeFrom="column">
                    <wp:posOffset>2233930</wp:posOffset>
                  </wp:positionH>
                  <wp:positionV relativeFrom="page">
                    <wp:posOffset>240665</wp:posOffset>
                  </wp:positionV>
                  <wp:extent cx="504825" cy="344170"/>
                  <wp:effectExtent l="0" t="0" r="9525" b="0"/>
                  <wp:wrapTopAndBottom/>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04825" cy="344170"/>
                          </a:xfrm>
                          <a:prstGeom prst="rect">
                            <a:avLst/>
                          </a:prstGeom>
                          <a:ln/>
                        </pic:spPr>
                      </pic:pic>
                    </a:graphicData>
                  </a:graphic>
                </wp:anchor>
              </w:drawing>
            </w:r>
            <w:r w:rsidR="006D19A4" w:rsidRPr="00F56B6A">
              <w:rPr>
                <w:rFonts w:ascii="Arial" w:eastAsia="Arial" w:hAnsi="Arial" w:cs="Arial" w:hint="cs"/>
                <w:bCs/>
                <w:noProof/>
                <w:rtl/>
              </w:rPr>
              <w:t xml:space="preserve">چشم سرخ </w:t>
            </w:r>
            <w:r w:rsidR="0059392F" w:rsidRPr="00F56B6A">
              <w:rPr>
                <w:rFonts w:ascii="Arial" w:eastAsia="Arial" w:hAnsi="Arial" w:cs="Arial" w:hint="cs"/>
                <w:bCs/>
                <w:noProof/>
                <w:rtl/>
              </w:rPr>
              <w:t>شوه وهم</w:t>
            </w:r>
            <w:r w:rsidR="00D63717" w:rsidRPr="00F56B6A">
              <w:rPr>
                <w:rFonts w:ascii="Arial" w:eastAsia="Arial" w:hAnsi="Arial" w:cs="Arial" w:hint="cs"/>
                <w:bCs/>
                <w:noProof/>
                <w:rtl/>
              </w:rPr>
              <w:t xml:space="preserve"> خارش</w:t>
            </w:r>
            <w:r w:rsidR="008A0883" w:rsidRPr="00F56B6A">
              <w:rPr>
                <w:rFonts w:ascii="Arial" w:eastAsia="Arial" w:hAnsi="Arial" w:cs="Arial" w:hint="cs"/>
                <w:bCs/>
                <w:noProof/>
                <w:rtl/>
              </w:rPr>
              <w:t>/عفونت چشم</w:t>
            </w:r>
          </w:p>
        </w:tc>
        <w:tc>
          <w:tcPr>
            <w:tcW w:w="6116" w:type="dxa"/>
          </w:tcPr>
          <w:p w14:paraId="77228105" w14:textId="3EBC155E" w:rsidR="00DA1C0D" w:rsidRPr="0066225C" w:rsidRDefault="0066225C" w:rsidP="0066225C">
            <w:pPr>
              <w:bidi/>
              <w:spacing w:after="160" w:line="278" w:lineRule="auto"/>
              <w:rPr>
                <w:rStyle w:val="y2iqfc"/>
                <w:b/>
                <w:bCs/>
                <w:rtl/>
                <w:lang w:bidi="ar-SA"/>
              </w:rPr>
            </w:pPr>
            <w:r w:rsidRPr="00DA08DE">
              <w:rPr>
                <w:rStyle w:val="y2iqfc"/>
                <w:rFonts w:ascii="inherit" w:hAnsi="inherit" w:hint="cs"/>
                <w:b/>
                <w:bCs/>
                <w:color w:val="1F1F1F"/>
                <w:sz w:val="20"/>
                <w:szCs w:val="20"/>
                <w:rtl/>
                <w:lang w:bidi="fa-IR"/>
              </w:rPr>
              <w:t xml:space="preserve">تا زمانی که توسط </w:t>
            </w:r>
            <w:r w:rsidRPr="00DA08DE">
              <w:rPr>
                <w:rStyle w:val="y2iqfc"/>
                <w:rFonts w:ascii="inherit" w:hAnsi="inherit" w:hint="cs"/>
                <w:b/>
                <w:bCs/>
                <w:color w:val="1F1F1F"/>
                <w:sz w:val="20"/>
                <w:szCs w:val="20"/>
                <w:rtl/>
                <w:lang w:bidi="fa-IR"/>
              </w:rPr>
              <w:t>داکتر</w:t>
            </w:r>
            <w:r w:rsidRPr="00DA08DE">
              <w:rPr>
                <w:rStyle w:val="y2iqfc"/>
                <w:rFonts w:ascii="inherit" w:hAnsi="inherit" w:hint="cs"/>
                <w:b/>
                <w:bCs/>
                <w:color w:val="1F1F1F"/>
                <w:sz w:val="20"/>
                <w:szCs w:val="20"/>
                <w:rtl/>
                <w:lang w:bidi="fa-IR"/>
              </w:rPr>
              <w:t xml:space="preserve"> برای بازگشت به م</w:t>
            </w:r>
            <w:r w:rsidRPr="00DA08DE">
              <w:rPr>
                <w:rStyle w:val="y2iqfc"/>
                <w:rFonts w:ascii="inherit" w:hAnsi="inherit" w:hint="cs"/>
                <w:b/>
                <w:bCs/>
                <w:color w:val="1F1F1F"/>
                <w:sz w:val="20"/>
                <w:szCs w:val="20"/>
                <w:rtl/>
                <w:lang w:bidi="fa-IR"/>
              </w:rPr>
              <w:t>کتب</w:t>
            </w:r>
            <w:r w:rsidRPr="00DA08DE">
              <w:rPr>
                <w:rStyle w:val="y2iqfc"/>
                <w:rFonts w:ascii="inherit" w:hAnsi="inherit" w:hint="cs"/>
                <w:b/>
                <w:bCs/>
                <w:color w:val="1F1F1F"/>
                <w:sz w:val="20"/>
                <w:szCs w:val="20"/>
                <w:rtl/>
                <w:lang w:bidi="fa-IR"/>
              </w:rPr>
              <w:t xml:space="preserve"> یا تا زمانی که کودک به مدت 24 ساعت آنتی بیوتیک مصرف کند و علائم بهبود یابد، در خانه نگه دارید</w:t>
            </w:r>
            <w:r w:rsidRPr="0066225C">
              <w:rPr>
                <w:rStyle w:val="y2iqfc"/>
                <w:rFonts w:ascii="inherit" w:hAnsi="inherit" w:hint="cs"/>
                <w:b/>
                <w:bCs/>
                <w:color w:val="1F1F1F"/>
                <w:rtl/>
                <w:lang w:bidi="fa-IR"/>
              </w:rPr>
              <w:t>.</w:t>
            </w:r>
          </w:p>
        </w:tc>
      </w:tr>
      <w:tr w:rsidR="00DA1C0D" w14:paraId="0B939804" w14:textId="77777777" w:rsidTr="002A08FB">
        <w:trPr>
          <w:trHeight w:val="1133"/>
        </w:trPr>
        <w:tc>
          <w:tcPr>
            <w:tcW w:w="4313" w:type="dxa"/>
          </w:tcPr>
          <w:p w14:paraId="7DBB0D4A" w14:textId="1F6553A7" w:rsidR="009A7D70" w:rsidRPr="009A7D70" w:rsidRDefault="003C493F" w:rsidP="009A7D70">
            <w:pPr>
              <w:bidi/>
              <w:spacing w:after="160" w:line="278" w:lineRule="auto"/>
              <w:rPr>
                <w:rFonts w:ascii="inherit" w:hAnsi="inherit"/>
                <w:b/>
                <w:bCs/>
                <w:color w:val="1F1F1F"/>
                <w:lang w:bidi="fa-IR"/>
              </w:rPr>
            </w:pPr>
            <w:r>
              <w:rPr>
                <w:noProof/>
              </w:rPr>
              <w:drawing>
                <wp:anchor distT="114300" distB="114300" distL="114300" distR="114300" simplePos="0" relativeHeight="251661312" behindDoc="1" locked="0" layoutInCell="1" hidden="0" allowOverlap="1" wp14:anchorId="7D7AEC7D" wp14:editId="1046643D">
                  <wp:simplePos x="0" y="0"/>
                  <wp:positionH relativeFrom="column">
                    <wp:posOffset>2006600</wp:posOffset>
                  </wp:positionH>
                  <wp:positionV relativeFrom="page">
                    <wp:posOffset>312420</wp:posOffset>
                  </wp:positionV>
                  <wp:extent cx="664210" cy="442595"/>
                  <wp:effectExtent l="0" t="0" r="2540" b="0"/>
                  <wp:wrapTopAndBottom/>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64210" cy="442595"/>
                          </a:xfrm>
                          <a:prstGeom prst="rect">
                            <a:avLst/>
                          </a:prstGeom>
                          <a:ln/>
                        </pic:spPr>
                      </pic:pic>
                    </a:graphicData>
                  </a:graphic>
                </wp:anchor>
              </w:drawing>
            </w:r>
            <w:r w:rsidR="007B7CAA">
              <w:rPr>
                <w:noProof/>
              </w:rPr>
              <w:drawing>
                <wp:anchor distT="114300" distB="114300" distL="114300" distR="114300" simplePos="0" relativeHeight="251663360" behindDoc="0" locked="0" layoutInCell="1" hidden="0" allowOverlap="1" wp14:anchorId="1F6DDE44" wp14:editId="41CBD07E">
                  <wp:simplePos x="0" y="0"/>
                  <wp:positionH relativeFrom="column">
                    <wp:posOffset>1516380</wp:posOffset>
                  </wp:positionH>
                  <wp:positionV relativeFrom="paragraph">
                    <wp:posOffset>224790</wp:posOffset>
                  </wp:positionV>
                  <wp:extent cx="475922" cy="300038"/>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5922" cy="300038"/>
                          </a:xfrm>
                          <a:prstGeom prst="rect">
                            <a:avLst/>
                          </a:prstGeom>
                          <a:ln/>
                        </pic:spPr>
                      </pic:pic>
                    </a:graphicData>
                  </a:graphic>
                </wp:anchor>
              </w:drawing>
            </w:r>
            <w:r w:rsidR="004D337B" w:rsidRPr="004D337B">
              <w:rPr>
                <w:rStyle w:val="y2iqfc"/>
                <w:rFonts w:ascii="inherit" w:hAnsi="inherit" w:hint="cs"/>
                <w:b/>
                <w:bCs/>
                <w:color w:val="1F1F1F"/>
                <w:rtl/>
                <w:lang w:bidi="fa-IR"/>
              </w:rPr>
              <w:t>سرفه با شروع جدید/گلودرد/ آبریزش بینی و/</w:t>
            </w:r>
            <w:r w:rsidR="007B7CAA">
              <w:rPr>
                <w:rStyle w:val="y2iqfc"/>
                <w:rFonts w:ascii="inherit" w:hAnsi="inherit" w:hint="cs"/>
                <w:b/>
                <w:bCs/>
                <w:color w:val="1F1F1F"/>
                <w:rtl/>
                <w:lang w:bidi="fa-IR"/>
              </w:rPr>
              <w:t xml:space="preserve">کووید </w:t>
            </w:r>
          </w:p>
        </w:tc>
        <w:tc>
          <w:tcPr>
            <w:tcW w:w="6116" w:type="dxa"/>
          </w:tcPr>
          <w:p w14:paraId="0BF9DCAD" w14:textId="5CCAFEC5" w:rsidR="00DA1C0D" w:rsidRPr="002A08FB" w:rsidRDefault="009C037C" w:rsidP="009C037C">
            <w:pPr>
              <w:bidi/>
              <w:spacing w:after="160" w:line="278" w:lineRule="auto"/>
              <w:rPr>
                <w:rStyle w:val="y2iqfc"/>
                <w:b/>
                <w:bCs/>
                <w:sz w:val="20"/>
                <w:szCs w:val="20"/>
                <w:rtl/>
                <w:lang w:bidi="ar-SA"/>
              </w:rPr>
            </w:pPr>
            <w:r w:rsidRPr="002A08FB">
              <w:rPr>
                <w:rStyle w:val="y2iqfc"/>
                <w:rFonts w:ascii="inherit" w:hAnsi="inherit" w:hint="cs"/>
                <w:b/>
                <w:bCs/>
                <w:color w:val="1F1F1F"/>
                <w:sz w:val="20"/>
                <w:szCs w:val="20"/>
                <w:rtl/>
                <w:lang w:bidi="fa-IR"/>
              </w:rPr>
              <w:t>اگر دانش آموز شما تب دارد، نمی تواند به طور کامل در فعالیت های عادی شرکت کند، یا قادر به قورت دادن نیست، در خانه نگه دارید. آنها ممکن است پس از بهبود قابل توجهی و بدون تب بدون دارو به مدت 24 ساعت برگردند</w:t>
            </w:r>
          </w:p>
        </w:tc>
      </w:tr>
      <w:tr w:rsidR="00FB08FD" w14:paraId="3EECFF0C" w14:textId="77777777" w:rsidTr="002A08FB">
        <w:trPr>
          <w:trHeight w:val="1007"/>
        </w:trPr>
        <w:tc>
          <w:tcPr>
            <w:tcW w:w="4313" w:type="dxa"/>
          </w:tcPr>
          <w:p w14:paraId="0854C37E" w14:textId="31A08304" w:rsidR="00C47A52" w:rsidRPr="00F5025B" w:rsidRDefault="00C47A52" w:rsidP="00F5025B">
            <w:pPr>
              <w:bidi/>
              <w:spacing w:after="160" w:line="278" w:lineRule="auto"/>
              <w:rPr>
                <w:rFonts w:ascii="inherit" w:hAnsi="inherit" w:hint="cs"/>
                <w:b/>
                <w:bCs/>
                <w:color w:val="1F1F1F"/>
                <w:rtl/>
                <w:lang w:bidi="fa-IR"/>
              </w:rPr>
            </w:pPr>
            <w:r>
              <w:rPr>
                <w:rFonts w:ascii="Arial" w:eastAsia="Arial" w:hAnsi="Arial" w:cs="Arial"/>
                <w:b/>
                <w:noProof/>
                <w:sz w:val="20"/>
                <w:szCs w:val="20"/>
              </w:rPr>
              <w:drawing>
                <wp:anchor distT="0" distB="0" distL="114300" distR="114300" simplePos="0" relativeHeight="251664384" behindDoc="0" locked="0" layoutInCell="1" allowOverlap="1" wp14:anchorId="07D853BA" wp14:editId="43C32A58">
                  <wp:simplePos x="0" y="0"/>
                  <wp:positionH relativeFrom="column">
                    <wp:posOffset>1568450</wp:posOffset>
                  </wp:positionH>
                  <wp:positionV relativeFrom="page">
                    <wp:posOffset>292100</wp:posOffset>
                  </wp:positionV>
                  <wp:extent cx="522605" cy="391795"/>
                  <wp:effectExtent l="0" t="0" r="0" b="8255"/>
                  <wp:wrapTopAndBottom/>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22605" cy="391795"/>
                          </a:xfrm>
                          <a:prstGeom prst="rect">
                            <a:avLst/>
                          </a:prstGeom>
                          <a:ln/>
                        </pic:spPr>
                      </pic:pic>
                    </a:graphicData>
                  </a:graphic>
                </wp:anchor>
              </w:drawing>
            </w:r>
            <w:r>
              <w:rPr>
                <w:rFonts w:ascii="Arial" w:eastAsia="Arial" w:hAnsi="Arial" w:cs="Arial"/>
                <w:b/>
                <w:noProof/>
                <w:sz w:val="20"/>
                <w:szCs w:val="20"/>
              </w:rPr>
              <w:drawing>
                <wp:anchor distT="0" distB="0" distL="114300" distR="114300" simplePos="0" relativeHeight="251665408" behindDoc="0" locked="0" layoutInCell="1" allowOverlap="1" wp14:anchorId="65EB0303" wp14:editId="5B589A1D">
                  <wp:simplePos x="0" y="0"/>
                  <wp:positionH relativeFrom="column">
                    <wp:posOffset>2167255</wp:posOffset>
                  </wp:positionH>
                  <wp:positionV relativeFrom="page">
                    <wp:posOffset>249555</wp:posOffset>
                  </wp:positionV>
                  <wp:extent cx="495300" cy="426720"/>
                  <wp:effectExtent l="0" t="0" r="0" b="0"/>
                  <wp:wrapTopAndBottom/>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495300" cy="426720"/>
                          </a:xfrm>
                          <a:prstGeom prst="rect">
                            <a:avLst/>
                          </a:prstGeom>
                          <a:ln/>
                        </pic:spPr>
                      </pic:pic>
                    </a:graphicData>
                  </a:graphic>
                </wp:anchor>
              </w:drawing>
            </w:r>
            <w:r w:rsidR="004517DF" w:rsidRPr="004517DF">
              <w:rPr>
                <w:rStyle w:val="y2iqfc"/>
                <w:rFonts w:ascii="inherit" w:hAnsi="inherit" w:hint="cs"/>
                <w:b/>
                <w:bCs/>
                <w:color w:val="1F1F1F"/>
                <w:rtl/>
                <w:lang w:bidi="fa-IR"/>
              </w:rPr>
              <w:t xml:space="preserve">مشکوک یا مثبت </w:t>
            </w:r>
            <w:r w:rsidR="000A3958">
              <w:rPr>
                <w:rStyle w:val="y2iqfc"/>
                <w:rFonts w:ascii="inherit" w:hAnsi="inherit" w:hint="cs"/>
                <w:b/>
                <w:bCs/>
                <w:color w:val="1F1F1F"/>
                <w:rtl/>
                <w:lang w:bidi="fa-IR"/>
              </w:rPr>
              <w:t xml:space="preserve"> </w:t>
            </w:r>
            <w:r w:rsidR="004517DF" w:rsidRPr="004517DF">
              <w:rPr>
                <w:rStyle w:val="y2iqfc"/>
                <w:rFonts w:ascii="inherit" w:hAnsi="inherit" w:hint="cs"/>
                <w:b/>
                <w:bCs/>
                <w:color w:val="1F1F1F"/>
                <w:lang w:bidi="fa-IR"/>
              </w:rPr>
              <w:t>COVID-1</w:t>
            </w:r>
            <w:r w:rsidR="000A508E">
              <w:rPr>
                <w:rStyle w:val="y2iqfc"/>
                <w:rFonts w:ascii="inherit" w:hAnsi="inherit" w:hint="cs"/>
                <w:b/>
                <w:bCs/>
                <w:color w:val="1F1F1F"/>
                <w:rtl/>
                <w:lang w:bidi="fa-IR"/>
              </w:rPr>
              <w:t xml:space="preserve"> </w:t>
            </w:r>
          </w:p>
        </w:tc>
        <w:tc>
          <w:tcPr>
            <w:tcW w:w="6116" w:type="dxa"/>
          </w:tcPr>
          <w:p w14:paraId="36DC5D1D" w14:textId="5BEF33B5" w:rsidR="00FB08FD" w:rsidRPr="002A08FB" w:rsidRDefault="003065B0" w:rsidP="003065B0">
            <w:pPr>
              <w:bidi/>
              <w:spacing w:after="160" w:line="278" w:lineRule="auto"/>
              <w:rPr>
                <w:rStyle w:val="y2iqfc"/>
                <w:b/>
                <w:bCs/>
                <w:sz w:val="20"/>
                <w:szCs w:val="20"/>
                <w:rtl/>
                <w:lang w:bidi="ar-SA"/>
              </w:rPr>
            </w:pPr>
            <w:r w:rsidRPr="002A08FB">
              <w:rPr>
                <w:rStyle w:val="y2iqfc"/>
                <w:rFonts w:ascii="inherit" w:hAnsi="inherit" w:hint="cs"/>
                <w:b/>
                <w:bCs/>
                <w:color w:val="1F1F1F"/>
                <w:sz w:val="20"/>
                <w:szCs w:val="20"/>
                <w:rtl/>
                <w:lang w:bidi="fa-IR"/>
              </w:rPr>
              <w:t>آزمایش توصیه می شود اما لازم نیست. تا زمانی که علائم به طور کلی بهتر شوند و دانش آموز به مدت 24 ساعت بدون داروهای کاهش دهنده تب تب بیش از 100.4 درجه فارنهایت یا بالاتر نداشته باشد، در خانه</w:t>
            </w:r>
            <w:r w:rsidRPr="002A08FB">
              <w:rPr>
                <w:rStyle w:val="y2iqfc"/>
                <w:rFonts w:ascii="inherit" w:hAnsi="inherit" w:hint="cs"/>
                <w:b/>
                <w:bCs/>
                <w:color w:val="1F1F1F"/>
                <w:sz w:val="20"/>
                <w:szCs w:val="20"/>
                <w:rtl/>
                <w:lang w:bidi="fa-IR"/>
              </w:rPr>
              <w:t xml:space="preserve"> </w:t>
            </w:r>
            <w:r w:rsidRPr="002A08FB">
              <w:rPr>
                <w:rStyle w:val="y2iqfc"/>
                <w:rFonts w:ascii="inherit" w:hAnsi="inherit" w:hint="cs"/>
                <w:b/>
                <w:bCs/>
                <w:color w:val="1F1F1F"/>
                <w:sz w:val="20"/>
                <w:szCs w:val="20"/>
                <w:rtl/>
                <w:lang w:bidi="fa-IR"/>
              </w:rPr>
              <w:t>بمانید.</w:t>
            </w:r>
          </w:p>
        </w:tc>
      </w:tr>
      <w:tr w:rsidR="00C47A52" w14:paraId="39BEF1D4" w14:textId="77777777" w:rsidTr="002A08FB">
        <w:trPr>
          <w:trHeight w:val="908"/>
        </w:trPr>
        <w:tc>
          <w:tcPr>
            <w:tcW w:w="4313" w:type="dxa"/>
          </w:tcPr>
          <w:p w14:paraId="2A194556" w14:textId="40BB5958" w:rsidR="00AC7492" w:rsidRPr="00AC7492" w:rsidRDefault="005B1FB3" w:rsidP="00AC7492">
            <w:pPr>
              <w:bidi/>
              <w:rPr>
                <w:rFonts w:ascii="Arial" w:eastAsia="Arial" w:hAnsi="Arial" w:cs="Arial"/>
                <w:bCs/>
                <w:noProof/>
                <w:rtl/>
              </w:rPr>
            </w:pPr>
            <w:r>
              <w:rPr>
                <w:rFonts w:ascii="Arial" w:eastAsia="Arial" w:hAnsi="Arial" w:cs="Arial"/>
                <w:b/>
                <w:noProof/>
                <w:sz w:val="20"/>
                <w:szCs w:val="20"/>
              </w:rPr>
              <w:drawing>
                <wp:anchor distT="0" distB="0" distL="114300" distR="114300" simplePos="0" relativeHeight="251667456" behindDoc="0" locked="0" layoutInCell="1" allowOverlap="1" wp14:anchorId="51A7A14C" wp14:editId="5DC37FD1">
                  <wp:simplePos x="0" y="0"/>
                  <wp:positionH relativeFrom="column">
                    <wp:posOffset>2063750</wp:posOffset>
                  </wp:positionH>
                  <wp:positionV relativeFrom="page">
                    <wp:posOffset>182880</wp:posOffset>
                  </wp:positionV>
                  <wp:extent cx="657860" cy="334645"/>
                  <wp:effectExtent l="0" t="0" r="8890" b="8255"/>
                  <wp:wrapTopAndBottom/>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657860" cy="334645"/>
                          </a:xfrm>
                          <a:prstGeom prst="rect">
                            <a:avLst/>
                          </a:prstGeom>
                          <a:ln/>
                        </pic:spPr>
                      </pic:pic>
                    </a:graphicData>
                  </a:graphic>
                </wp:anchor>
              </w:drawing>
            </w:r>
            <w:r w:rsidR="00C47A52" w:rsidRPr="00C47A52">
              <w:rPr>
                <w:rFonts w:ascii="Arial" w:eastAsia="Arial" w:hAnsi="Arial" w:cs="Arial" w:hint="cs"/>
                <w:bCs/>
                <w:noProof/>
                <w:rtl/>
              </w:rPr>
              <w:t>شپش/شپش</w:t>
            </w:r>
          </w:p>
          <w:p w14:paraId="76228AA3" w14:textId="6DB65DAE" w:rsidR="007B7CAA" w:rsidRPr="00C47A52" w:rsidRDefault="007B7CAA" w:rsidP="007B7CAA">
            <w:pPr>
              <w:bidi/>
              <w:rPr>
                <w:rFonts w:ascii="Arial" w:eastAsia="Arial" w:hAnsi="Arial" w:cs="Arial"/>
                <w:bCs/>
                <w:noProof/>
              </w:rPr>
            </w:pPr>
          </w:p>
        </w:tc>
        <w:tc>
          <w:tcPr>
            <w:tcW w:w="6116" w:type="dxa"/>
          </w:tcPr>
          <w:p w14:paraId="262D7A70" w14:textId="56BC6C4B" w:rsidR="002A08FB" w:rsidRPr="002A08FB" w:rsidRDefault="00E53CCA" w:rsidP="002A08FB">
            <w:pPr>
              <w:bidi/>
              <w:spacing w:after="160" w:line="278" w:lineRule="auto"/>
              <w:rPr>
                <w:rFonts w:ascii="inherit" w:hAnsi="inherit"/>
                <w:b/>
                <w:bCs/>
                <w:color w:val="1F1F1F"/>
                <w:sz w:val="20"/>
                <w:szCs w:val="20"/>
                <w:rtl/>
                <w:lang w:bidi="fa-IR"/>
              </w:rPr>
            </w:pPr>
            <w:r w:rsidRPr="002A08FB">
              <w:rPr>
                <w:rStyle w:val="y2iqfc"/>
                <w:rFonts w:ascii="inherit" w:hAnsi="inherit" w:hint="cs"/>
                <w:b/>
                <w:bCs/>
                <w:color w:val="1F1F1F"/>
                <w:sz w:val="20"/>
                <w:szCs w:val="20"/>
                <w:rtl/>
                <w:lang w:bidi="fa-IR"/>
              </w:rPr>
              <w:t>ممکن است پس از درمان شپش زنده و حذف تمام شپش‌های زنده بازگردد</w:t>
            </w:r>
          </w:p>
        </w:tc>
      </w:tr>
    </w:tbl>
    <w:p w14:paraId="5FEECB66" w14:textId="37E37C6E" w:rsidR="00D8574F" w:rsidRDefault="00AD7190" w:rsidP="0059350D">
      <w:pPr>
        <w:widowControl w:val="0"/>
        <w:bidi/>
        <w:ind w:left="-630" w:right="-20"/>
        <w:rPr>
          <w:rFonts w:ascii="Arial" w:eastAsia="Arial" w:hAnsi="Arial" w:cs="Arial"/>
          <w:sz w:val="20"/>
          <w:szCs w:val="20"/>
        </w:rPr>
      </w:pPr>
      <w:r w:rsidRPr="00AD7190">
        <w:rPr>
          <w:rStyle w:val="y2iqfc"/>
          <w:rFonts w:ascii="inherit" w:hAnsi="inherit" w:hint="cs"/>
          <w:b/>
          <w:bCs/>
          <w:color w:val="1F1F1F"/>
          <w:rtl/>
          <w:lang w:bidi="fa-IR"/>
        </w:rPr>
        <w:t xml:space="preserve">علائم از راهنمای بیماری های عفونی </w:t>
      </w:r>
      <w:r w:rsidRPr="00AD7190">
        <w:rPr>
          <w:rStyle w:val="y2iqfc"/>
          <w:rFonts w:ascii="inherit" w:hAnsi="inherit" w:hint="cs"/>
          <w:b/>
          <w:bCs/>
          <w:color w:val="1F1F1F"/>
          <w:lang w:bidi="fa-IR"/>
        </w:rPr>
        <w:t>OSPI</w:t>
      </w:r>
      <w:r w:rsidRPr="00AD7190">
        <w:rPr>
          <w:rStyle w:val="y2iqfc"/>
          <w:rFonts w:ascii="inherit" w:hAnsi="inherit" w:hint="cs"/>
          <w:b/>
          <w:bCs/>
          <w:color w:val="1F1F1F"/>
          <w:rtl/>
          <w:lang w:bidi="fa-IR"/>
        </w:rPr>
        <w:t xml:space="preserve"> پیروی می کنند:</w:t>
      </w:r>
      <w:r w:rsidR="00D8574F" w:rsidRPr="00D8574F">
        <w:t xml:space="preserve"> </w:t>
      </w:r>
      <w:hyperlink r:id="rId18">
        <w:r w:rsidR="00D8574F">
          <w:rPr>
            <w:rFonts w:ascii="Arial" w:eastAsia="Arial" w:hAnsi="Arial" w:cs="Arial"/>
            <w:color w:val="1155CC"/>
            <w:sz w:val="20"/>
            <w:szCs w:val="20"/>
            <w:u w:val="single"/>
          </w:rPr>
          <w:t>Microsoft Word - Infectious Disease Control Guide3-11-04pdf.doc (www.k12.wa.us)</w:t>
        </w:r>
      </w:hyperlink>
    </w:p>
    <w:p w14:paraId="7D4339C5" w14:textId="66FDF66C" w:rsidR="00AD7190" w:rsidRPr="00AD7190" w:rsidRDefault="00AD7190" w:rsidP="00D8574F">
      <w:pPr>
        <w:bidi/>
        <w:ind w:hanging="630"/>
        <w:rPr>
          <w:b/>
          <w:bCs/>
          <w:lang w:bidi="ar-SA"/>
        </w:rPr>
      </w:pPr>
    </w:p>
    <w:p w14:paraId="581A454D" w14:textId="6B078270" w:rsidR="00E35066" w:rsidRDefault="00E35066" w:rsidP="00E35066">
      <w:pPr>
        <w:bidi/>
        <w:ind w:hanging="540"/>
        <w:rPr>
          <w:rStyle w:val="y2iqfc"/>
          <w:rFonts w:ascii="inherit" w:hAnsi="inherit"/>
          <w:b/>
          <w:bCs/>
          <w:color w:val="1F1F1F"/>
          <w:sz w:val="28"/>
          <w:szCs w:val="28"/>
        </w:rPr>
      </w:pPr>
    </w:p>
    <w:sectPr w:rsidR="00E35066" w:rsidSect="00E2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B4"/>
    <w:rsid w:val="00013015"/>
    <w:rsid w:val="00032004"/>
    <w:rsid w:val="000362CB"/>
    <w:rsid w:val="00064BDF"/>
    <w:rsid w:val="00076592"/>
    <w:rsid w:val="0009689A"/>
    <w:rsid w:val="000A3958"/>
    <w:rsid w:val="000A508E"/>
    <w:rsid w:val="00106887"/>
    <w:rsid w:val="0011562B"/>
    <w:rsid w:val="0011629F"/>
    <w:rsid w:val="00125FB4"/>
    <w:rsid w:val="00170AB4"/>
    <w:rsid w:val="00182FC1"/>
    <w:rsid w:val="001B3D47"/>
    <w:rsid w:val="001C7B7B"/>
    <w:rsid w:val="00202DE9"/>
    <w:rsid w:val="002116D9"/>
    <w:rsid w:val="002132D5"/>
    <w:rsid w:val="002179DE"/>
    <w:rsid w:val="00262D50"/>
    <w:rsid w:val="002A08FB"/>
    <w:rsid w:val="002A2A31"/>
    <w:rsid w:val="002A74F4"/>
    <w:rsid w:val="003065B0"/>
    <w:rsid w:val="003618E8"/>
    <w:rsid w:val="00373488"/>
    <w:rsid w:val="0039090B"/>
    <w:rsid w:val="00394987"/>
    <w:rsid w:val="003A10E0"/>
    <w:rsid w:val="003C00D0"/>
    <w:rsid w:val="003C1958"/>
    <w:rsid w:val="003C493F"/>
    <w:rsid w:val="003D28FD"/>
    <w:rsid w:val="003E5EB9"/>
    <w:rsid w:val="003F7B84"/>
    <w:rsid w:val="0040030D"/>
    <w:rsid w:val="00426BC7"/>
    <w:rsid w:val="004517DF"/>
    <w:rsid w:val="004630FE"/>
    <w:rsid w:val="0048419B"/>
    <w:rsid w:val="004A14BD"/>
    <w:rsid w:val="004A514A"/>
    <w:rsid w:val="004A51B1"/>
    <w:rsid w:val="004B5291"/>
    <w:rsid w:val="004D337B"/>
    <w:rsid w:val="004D5A12"/>
    <w:rsid w:val="004E390E"/>
    <w:rsid w:val="00503F5A"/>
    <w:rsid w:val="00506085"/>
    <w:rsid w:val="00525189"/>
    <w:rsid w:val="0059350D"/>
    <w:rsid w:val="0059392F"/>
    <w:rsid w:val="005A1C88"/>
    <w:rsid w:val="005B1FB3"/>
    <w:rsid w:val="005C7F95"/>
    <w:rsid w:val="005E0002"/>
    <w:rsid w:val="005E195B"/>
    <w:rsid w:val="005E6A55"/>
    <w:rsid w:val="00630A89"/>
    <w:rsid w:val="00633BAB"/>
    <w:rsid w:val="0064359A"/>
    <w:rsid w:val="0066225C"/>
    <w:rsid w:val="00683935"/>
    <w:rsid w:val="00685D17"/>
    <w:rsid w:val="006A0B4F"/>
    <w:rsid w:val="006D19A4"/>
    <w:rsid w:val="006F69D1"/>
    <w:rsid w:val="007053F0"/>
    <w:rsid w:val="00742DA8"/>
    <w:rsid w:val="00745A1D"/>
    <w:rsid w:val="0076590E"/>
    <w:rsid w:val="00772DB9"/>
    <w:rsid w:val="007804DD"/>
    <w:rsid w:val="00795AC4"/>
    <w:rsid w:val="007B48BB"/>
    <w:rsid w:val="007B7CAA"/>
    <w:rsid w:val="007C6AF3"/>
    <w:rsid w:val="007E7AE0"/>
    <w:rsid w:val="008017B4"/>
    <w:rsid w:val="008224A5"/>
    <w:rsid w:val="0083609C"/>
    <w:rsid w:val="008441BC"/>
    <w:rsid w:val="00883BD9"/>
    <w:rsid w:val="008A0883"/>
    <w:rsid w:val="008C23D4"/>
    <w:rsid w:val="008D0AA5"/>
    <w:rsid w:val="008D2470"/>
    <w:rsid w:val="008E66EF"/>
    <w:rsid w:val="00900413"/>
    <w:rsid w:val="00902843"/>
    <w:rsid w:val="00917D1A"/>
    <w:rsid w:val="00933E58"/>
    <w:rsid w:val="00962E71"/>
    <w:rsid w:val="00971433"/>
    <w:rsid w:val="00984029"/>
    <w:rsid w:val="009847F6"/>
    <w:rsid w:val="009A7D70"/>
    <w:rsid w:val="009C037C"/>
    <w:rsid w:val="009C0992"/>
    <w:rsid w:val="009D3F86"/>
    <w:rsid w:val="00A61966"/>
    <w:rsid w:val="00A82865"/>
    <w:rsid w:val="00A949EE"/>
    <w:rsid w:val="00AB1C45"/>
    <w:rsid w:val="00AB236B"/>
    <w:rsid w:val="00AB577A"/>
    <w:rsid w:val="00AC7492"/>
    <w:rsid w:val="00AD7190"/>
    <w:rsid w:val="00B00692"/>
    <w:rsid w:val="00B15C6F"/>
    <w:rsid w:val="00BB6EB4"/>
    <w:rsid w:val="00BC48D4"/>
    <w:rsid w:val="00C47A52"/>
    <w:rsid w:val="00C52DAF"/>
    <w:rsid w:val="00C54EBD"/>
    <w:rsid w:val="00C9052D"/>
    <w:rsid w:val="00C978D2"/>
    <w:rsid w:val="00CA0BBC"/>
    <w:rsid w:val="00CB152C"/>
    <w:rsid w:val="00CB2AD5"/>
    <w:rsid w:val="00CB5407"/>
    <w:rsid w:val="00CE4657"/>
    <w:rsid w:val="00D145E1"/>
    <w:rsid w:val="00D2584D"/>
    <w:rsid w:val="00D3131C"/>
    <w:rsid w:val="00D33457"/>
    <w:rsid w:val="00D37247"/>
    <w:rsid w:val="00D46935"/>
    <w:rsid w:val="00D530D8"/>
    <w:rsid w:val="00D63717"/>
    <w:rsid w:val="00D8574F"/>
    <w:rsid w:val="00DA08DE"/>
    <w:rsid w:val="00DA1C0D"/>
    <w:rsid w:val="00DB066A"/>
    <w:rsid w:val="00DE30FF"/>
    <w:rsid w:val="00DE60B6"/>
    <w:rsid w:val="00DF64D9"/>
    <w:rsid w:val="00E01429"/>
    <w:rsid w:val="00E02D6C"/>
    <w:rsid w:val="00E11900"/>
    <w:rsid w:val="00E2296E"/>
    <w:rsid w:val="00E35066"/>
    <w:rsid w:val="00E53CCA"/>
    <w:rsid w:val="00E57257"/>
    <w:rsid w:val="00E65E6F"/>
    <w:rsid w:val="00E841EC"/>
    <w:rsid w:val="00E914AD"/>
    <w:rsid w:val="00ED7CEF"/>
    <w:rsid w:val="00EE671F"/>
    <w:rsid w:val="00F16ADA"/>
    <w:rsid w:val="00F303F3"/>
    <w:rsid w:val="00F5025B"/>
    <w:rsid w:val="00F522BC"/>
    <w:rsid w:val="00F56B6A"/>
    <w:rsid w:val="00F70B2B"/>
    <w:rsid w:val="00F77DA4"/>
    <w:rsid w:val="00F879CF"/>
    <w:rsid w:val="00F9512C"/>
    <w:rsid w:val="00FB08FD"/>
    <w:rsid w:val="00FC4123"/>
    <w:rsid w:val="00FE2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05ED"/>
  <w15:chartTrackingRefBased/>
  <w15:docId w15:val="{9D14367E-C5EF-4F5B-806E-78127E2B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rs-AF"/>
    </w:rPr>
  </w:style>
  <w:style w:type="paragraph" w:styleId="Heading1">
    <w:name w:val="heading 1"/>
    <w:basedOn w:val="Normal"/>
    <w:next w:val="Normal"/>
    <w:link w:val="Heading1Char"/>
    <w:uiPriority w:val="9"/>
    <w:qFormat/>
    <w:rsid w:val="00125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FB4"/>
    <w:rPr>
      <w:rFonts w:eastAsiaTheme="majorEastAsia" w:cstheme="majorBidi"/>
      <w:color w:val="272727" w:themeColor="text1" w:themeTint="D8"/>
    </w:rPr>
  </w:style>
  <w:style w:type="paragraph" w:styleId="Title">
    <w:name w:val="Title"/>
    <w:basedOn w:val="Normal"/>
    <w:next w:val="Normal"/>
    <w:link w:val="TitleChar"/>
    <w:uiPriority w:val="10"/>
    <w:qFormat/>
    <w:rsid w:val="00125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FB4"/>
    <w:pPr>
      <w:spacing w:before="160"/>
      <w:jc w:val="center"/>
    </w:pPr>
    <w:rPr>
      <w:i/>
      <w:iCs/>
      <w:color w:val="404040" w:themeColor="text1" w:themeTint="BF"/>
    </w:rPr>
  </w:style>
  <w:style w:type="character" w:customStyle="1" w:styleId="QuoteChar">
    <w:name w:val="Quote Char"/>
    <w:basedOn w:val="DefaultParagraphFont"/>
    <w:link w:val="Quote"/>
    <w:uiPriority w:val="29"/>
    <w:rsid w:val="00125FB4"/>
    <w:rPr>
      <w:i/>
      <w:iCs/>
      <w:color w:val="404040" w:themeColor="text1" w:themeTint="BF"/>
    </w:rPr>
  </w:style>
  <w:style w:type="paragraph" w:styleId="ListParagraph">
    <w:name w:val="List Paragraph"/>
    <w:basedOn w:val="Normal"/>
    <w:uiPriority w:val="34"/>
    <w:qFormat/>
    <w:rsid w:val="00125FB4"/>
    <w:pPr>
      <w:ind w:left="720"/>
      <w:contextualSpacing/>
    </w:pPr>
  </w:style>
  <w:style w:type="character" w:styleId="IntenseEmphasis">
    <w:name w:val="Intense Emphasis"/>
    <w:basedOn w:val="DefaultParagraphFont"/>
    <w:uiPriority w:val="21"/>
    <w:qFormat/>
    <w:rsid w:val="00125FB4"/>
    <w:rPr>
      <w:i/>
      <w:iCs/>
      <w:color w:val="0F4761" w:themeColor="accent1" w:themeShade="BF"/>
    </w:rPr>
  </w:style>
  <w:style w:type="paragraph" w:styleId="IntenseQuote">
    <w:name w:val="Intense Quote"/>
    <w:basedOn w:val="Normal"/>
    <w:next w:val="Normal"/>
    <w:link w:val="IntenseQuoteChar"/>
    <w:uiPriority w:val="30"/>
    <w:qFormat/>
    <w:rsid w:val="00125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FB4"/>
    <w:rPr>
      <w:i/>
      <w:iCs/>
      <w:color w:val="0F4761" w:themeColor="accent1" w:themeShade="BF"/>
    </w:rPr>
  </w:style>
  <w:style w:type="character" w:styleId="IntenseReference">
    <w:name w:val="Intense Reference"/>
    <w:basedOn w:val="DefaultParagraphFont"/>
    <w:uiPriority w:val="32"/>
    <w:qFormat/>
    <w:rsid w:val="00125FB4"/>
    <w:rPr>
      <w:b/>
      <w:bCs/>
      <w:smallCaps/>
      <w:color w:val="0F4761" w:themeColor="accent1" w:themeShade="BF"/>
      <w:spacing w:val="5"/>
    </w:rPr>
  </w:style>
  <w:style w:type="paragraph" w:styleId="HTMLPreformatted">
    <w:name w:val="HTML Preformatted"/>
    <w:basedOn w:val="Normal"/>
    <w:link w:val="HTMLPreformattedChar"/>
    <w:uiPriority w:val="99"/>
    <w:unhideWhenUsed/>
    <w:rsid w:val="00125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125FB4"/>
    <w:rPr>
      <w:rFonts w:ascii="Courier New" w:eastAsia="Times New Roman" w:hAnsi="Courier New" w:cs="Courier New"/>
      <w:kern w:val="0"/>
      <w:sz w:val="20"/>
      <w:szCs w:val="20"/>
      <w14:ligatures w14:val="none"/>
    </w:rPr>
  </w:style>
  <w:style w:type="character" w:customStyle="1" w:styleId="y2iqfc">
    <w:name w:val="y2iqfc"/>
    <w:basedOn w:val="DefaultParagraphFont"/>
    <w:rsid w:val="00125FB4"/>
  </w:style>
  <w:style w:type="table" w:styleId="TableGrid">
    <w:name w:val="Table Grid"/>
    <w:basedOn w:val="TableNormal"/>
    <w:uiPriority w:val="39"/>
    <w:rsid w:val="0084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788">
      <w:bodyDiv w:val="1"/>
      <w:marLeft w:val="0"/>
      <w:marRight w:val="0"/>
      <w:marTop w:val="0"/>
      <w:marBottom w:val="0"/>
      <w:divBdr>
        <w:top w:val="none" w:sz="0" w:space="0" w:color="auto"/>
        <w:left w:val="none" w:sz="0" w:space="0" w:color="auto"/>
        <w:bottom w:val="none" w:sz="0" w:space="0" w:color="auto"/>
        <w:right w:val="none" w:sz="0" w:space="0" w:color="auto"/>
      </w:divBdr>
    </w:div>
    <w:div w:id="7486047">
      <w:bodyDiv w:val="1"/>
      <w:marLeft w:val="0"/>
      <w:marRight w:val="0"/>
      <w:marTop w:val="0"/>
      <w:marBottom w:val="0"/>
      <w:divBdr>
        <w:top w:val="none" w:sz="0" w:space="0" w:color="auto"/>
        <w:left w:val="none" w:sz="0" w:space="0" w:color="auto"/>
        <w:bottom w:val="none" w:sz="0" w:space="0" w:color="auto"/>
        <w:right w:val="none" w:sz="0" w:space="0" w:color="auto"/>
      </w:divBdr>
    </w:div>
    <w:div w:id="107893390">
      <w:bodyDiv w:val="1"/>
      <w:marLeft w:val="0"/>
      <w:marRight w:val="0"/>
      <w:marTop w:val="0"/>
      <w:marBottom w:val="0"/>
      <w:divBdr>
        <w:top w:val="none" w:sz="0" w:space="0" w:color="auto"/>
        <w:left w:val="none" w:sz="0" w:space="0" w:color="auto"/>
        <w:bottom w:val="none" w:sz="0" w:space="0" w:color="auto"/>
        <w:right w:val="none" w:sz="0" w:space="0" w:color="auto"/>
      </w:divBdr>
    </w:div>
    <w:div w:id="366639562">
      <w:bodyDiv w:val="1"/>
      <w:marLeft w:val="0"/>
      <w:marRight w:val="0"/>
      <w:marTop w:val="0"/>
      <w:marBottom w:val="0"/>
      <w:divBdr>
        <w:top w:val="none" w:sz="0" w:space="0" w:color="auto"/>
        <w:left w:val="none" w:sz="0" w:space="0" w:color="auto"/>
        <w:bottom w:val="none" w:sz="0" w:space="0" w:color="auto"/>
        <w:right w:val="none" w:sz="0" w:space="0" w:color="auto"/>
      </w:divBdr>
    </w:div>
    <w:div w:id="417093260">
      <w:bodyDiv w:val="1"/>
      <w:marLeft w:val="0"/>
      <w:marRight w:val="0"/>
      <w:marTop w:val="0"/>
      <w:marBottom w:val="0"/>
      <w:divBdr>
        <w:top w:val="none" w:sz="0" w:space="0" w:color="auto"/>
        <w:left w:val="none" w:sz="0" w:space="0" w:color="auto"/>
        <w:bottom w:val="none" w:sz="0" w:space="0" w:color="auto"/>
        <w:right w:val="none" w:sz="0" w:space="0" w:color="auto"/>
      </w:divBdr>
    </w:div>
    <w:div w:id="422915435">
      <w:bodyDiv w:val="1"/>
      <w:marLeft w:val="0"/>
      <w:marRight w:val="0"/>
      <w:marTop w:val="0"/>
      <w:marBottom w:val="0"/>
      <w:divBdr>
        <w:top w:val="none" w:sz="0" w:space="0" w:color="auto"/>
        <w:left w:val="none" w:sz="0" w:space="0" w:color="auto"/>
        <w:bottom w:val="none" w:sz="0" w:space="0" w:color="auto"/>
        <w:right w:val="none" w:sz="0" w:space="0" w:color="auto"/>
      </w:divBdr>
    </w:div>
    <w:div w:id="502090027">
      <w:bodyDiv w:val="1"/>
      <w:marLeft w:val="0"/>
      <w:marRight w:val="0"/>
      <w:marTop w:val="0"/>
      <w:marBottom w:val="0"/>
      <w:divBdr>
        <w:top w:val="none" w:sz="0" w:space="0" w:color="auto"/>
        <w:left w:val="none" w:sz="0" w:space="0" w:color="auto"/>
        <w:bottom w:val="none" w:sz="0" w:space="0" w:color="auto"/>
        <w:right w:val="none" w:sz="0" w:space="0" w:color="auto"/>
      </w:divBdr>
    </w:div>
    <w:div w:id="588933174">
      <w:bodyDiv w:val="1"/>
      <w:marLeft w:val="0"/>
      <w:marRight w:val="0"/>
      <w:marTop w:val="0"/>
      <w:marBottom w:val="0"/>
      <w:divBdr>
        <w:top w:val="none" w:sz="0" w:space="0" w:color="auto"/>
        <w:left w:val="none" w:sz="0" w:space="0" w:color="auto"/>
        <w:bottom w:val="none" w:sz="0" w:space="0" w:color="auto"/>
        <w:right w:val="none" w:sz="0" w:space="0" w:color="auto"/>
      </w:divBdr>
    </w:div>
    <w:div w:id="696810231">
      <w:bodyDiv w:val="1"/>
      <w:marLeft w:val="0"/>
      <w:marRight w:val="0"/>
      <w:marTop w:val="0"/>
      <w:marBottom w:val="0"/>
      <w:divBdr>
        <w:top w:val="none" w:sz="0" w:space="0" w:color="auto"/>
        <w:left w:val="none" w:sz="0" w:space="0" w:color="auto"/>
        <w:bottom w:val="none" w:sz="0" w:space="0" w:color="auto"/>
        <w:right w:val="none" w:sz="0" w:space="0" w:color="auto"/>
      </w:divBdr>
    </w:div>
    <w:div w:id="806776799">
      <w:bodyDiv w:val="1"/>
      <w:marLeft w:val="0"/>
      <w:marRight w:val="0"/>
      <w:marTop w:val="0"/>
      <w:marBottom w:val="0"/>
      <w:divBdr>
        <w:top w:val="none" w:sz="0" w:space="0" w:color="auto"/>
        <w:left w:val="none" w:sz="0" w:space="0" w:color="auto"/>
        <w:bottom w:val="none" w:sz="0" w:space="0" w:color="auto"/>
        <w:right w:val="none" w:sz="0" w:space="0" w:color="auto"/>
      </w:divBdr>
    </w:div>
    <w:div w:id="855733562">
      <w:bodyDiv w:val="1"/>
      <w:marLeft w:val="0"/>
      <w:marRight w:val="0"/>
      <w:marTop w:val="0"/>
      <w:marBottom w:val="0"/>
      <w:divBdr>
        <w:top w:val="none" w:sz="0" w:space="0" w:color="auto"/>
        <w:left w:val="none" w:sz="0" w:space="0" w:color="auto"/>
        <w:bottom w:val="none" w:sz="0" w:space="0" w:color="auto"/>
        <w:right w:val="none" w:sz="0" w:space="0" w:color="auto"/>
      </w:divBdr>
    </w:div>
    <w:div w:id="1196384473">
      <w:bodyDiv w:val="1"/>
      <w:marLeft w:val="0"/>
      <w:marRight w:val="0"/>
      <w:marTop w:val="0"/>
      <w:marBottom w:val="0"/>
      <w:divBdr>
        <w:top w:val="none" w:sz="0" w:space="0" w:color="auto"/>
        <w:left w:val="none" w:sz="0" w:space="0" w:color="auto"/>
        <w:bottom w:val="none" w:sz="0" w:space="0" w:color="auto"/>
        <w:right w:val="none" w:sz="0" w:space="0" w:color="auto"/>
      </w:divBdr>
    </w:div>
    <w:div w:id="1216429765">
      <w:bodyDiv w:val="1"/>
      <w:marLeft w:val="0"/>
      <w:marRight w:val="0"/>
      <w:marTop w:val="0"/>
      <w:marBottom w:val="0"/>
      <w:divBdr>
        <w:top w:val="none" w:sz="0" w:space="0" w:color="auto"/>
        <w:left w:val="none" w:sz="0" w:space="0" w:color="auto"/>
        <w:bottom w:val="none" w:sz="0" w:space="0" w:color="auto"/>
        <w:right w:val="none" w:sz="0" w:space="0" w:color="auto"/>
      </w:divBdr>
    </w:div>
    <w:div w:id="1414932448">
      <w:bodyDiv w:val="1"/>
      <w:marLeft w:val="0"/>
      <w:marRight w:val="0"/>
      <w:marTop w:val="0"/>
      <w:marBottom w:val="0"/>
      <w:divBdr>
        <w:top w:val="none" w:sz="0" w:space="0" w:color="auto"/>
        <w:left w:val="none" w:sz="0" w:space="0" w:color="auto"/>
        <w:bottom w:val="none" w:sz="0" w:space="0" w:color="auto"/>
        <w:right w:val="none" w:sz="0" w:space="0" w:color="auto"/>
      </w:divBdr>
    </w:div>
    <w:div w:id="1911303383">
      <w:bodyDiv w:val="1"/>
      <w:marLeft w:val="0"/>
      <w:marRight w:val="0"/>
      <w:marTop w:val="0"/>
      <w:marBottom w:val="0"/>
      <w:divBdr>
        <w:top w:val="none" w:sz="0" w:space="0" w:color="auto"/>
        <w:left w:val="none" w:sz="0" w:space="0" w:color="auto"/>
        <w:bottom w:val="none" w:sz="0" w:space="0" w:color="auto"/>
        <w:right w:val="none" w:sz="0" w:space="0" w:color="auto"/>
      </w:divBdr>
    </w:div>
    <w:div w:id="19129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k12.wa.us/sites/default/files/public/healthservices/pubdocs/infectiousdiseasecontrolguide.pdf"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lnks.gd%2Fl%2FeyJhbGciOiJIUzI1NiJ9.eyJidWxsZXRpbl9saW5rX2lkIjoxMDYsInVyaSI6ImJwMjpjbGljayIsInVybCI6Imh0dHBzOi8vd3d3LmNkYy5nb3YvcmVzcGlyYXRvcnktdmlydXNlcy9wcmV2ZW50aW9uL3BoeXNpY2FsLWRpc3RhbmNpbmcuaHRtbCIsImJ1bGxldGluX2lkIjoiMjAyNDAzMTguOTE5NzM4MjEifQ.Ar8CHXa3h7YlfGq9Yxp0aox5FUI1_4K9fHEkQfgwqwY%2Fs%2F1824071178%2Fbr%2F239021069746-l&amp;data=05%7C02%7Csearnhardt%40auburn.wednet.edu%7C05d7ad8f793141e183cb08dc4764e4b6%7C403a0f537a364eaaaec11fb4a260bfe2%7C1%7C1%7C638463745958387771%7CUnknown%7CTWFpbGZsb3d8eyJWIjoiMC4wLjAwMDAiLCJQIjoiV2luMzIiLCJBTiI6Ik1haWwiLCJXVCI6Mn0%3D%7C0%7C%7C%7C&amp;sdata=TpWnIeVe3C0FzrfIAOfOWzzSUUGhN%2FZUQBIsVgigIQc%3D&amp;reserved=0"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lnks.gd%2Fl%2FeyJhbGciOiJIUzI1NiJ9.eyJidWxsZXRpbl9saW5rX2lkIjoxMDQsInVyaSI6ImJwMjpjbGljayIsInVybCI6Imh0dHBzOi8vd3d3LmNkYy5nb3YvaGFuZHdhc2hpbmcvd2hlbi1ob3ctaGFuZHdhc2hpbmcuaHRtbCIsImJ1bGxldGluX2lkIjoiMjAyNDAzMTguOTE5NzM4MjEifQ.H5uIA4GX3Mc38Eg5MFEyN5JgarTqOZ6yz5_HG90pV24%2Fs%2F1824071178%2Fbr%2F239021069746-l&amp;data=05%7C02%7Csearnhardt%40auburn.wednet.edu%7C05d7ad8f793141e183cb08dc4764e4b6%7C403a0f537a364eaaaec11fb4a260bfe2%7C1%7C1%7C638463745958374414%7CUnknown%7CTWFpbGZsb3d8eyJWIjoiMC4wLjAwMDAiLCJQIjoiV2luMzIiLCJBTiI6Ik1haWwiLCJXVCI6Mn0%3D%7C0%7C%7C%7C&amp;sdata=9qL5umJHbtWLLI3ioUwY9jnskY4nKW8Gsm5mcMi8Soc%3D&amp;reserved=0" TargetMode="External"/><Relationship Id="rId11" Type="http://schemas.openxmlformats.org/officeDocument/2006/relationships/image" Target="media/image4.png"/><Relationship Id="rId5" Type="http://schemas.openxmlformats.org/officeDocument/2006/relationships/hyperlink" Target="https://nam10.safelinks.protection.outlook.com/?url=https%3A%2F%2Flnks.gd%2Fl%2FeyJhbGciOiJIUzI1NiJ9.eyJidWxsZXRpbl9saW5rX2lkIjoxMDIsInVyaSI6ImJwMjpjbGljayIsInVybCI6Imh0dHBzOi8vd3d3LmNkYy5nb3YvcmVzcGlyYXRvcnktdmlydXNlcy9wcmV2ZW50aW9uL21hc2tzLmh0bWwiLCJidWxsZXRpbl9pZCI6IjIwMjQwMzE4LjkxOTczODIxIn0.waDSNglcLj_daX9SYdXwyNwJvi5lnXEypf-IKozVeqc%2Fs%2F1824071178%2Fbr%2F239021069746-l&amp;data=05%7C02%7Csearnhardt%40auburn.wednet.edu%7C05d7ad8f793141e183cb08dc4764e4b6%7C403a0f537a364eaaaec11fb4a260bfe2%7C1%7C1%7C638463745958358970%7CUnknown%7CTWFpbGZsb3d8eyJWIjoiMC4wLjAwMDAiLCJQIjoiV2luMzIiLCJBTiI6Ik1haWwiLCJXVCI6Mn0%3D%7C0%7C%7C%7C&amp;sdata=9ueMJWuGX0%2Fs8dQ6n9%2FxDsMdDMPrSeLDFr%2BNQltwpgQ%3D&amp;reserved=0"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CDF8-DEBD-4D91-B30D-B12F90FC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Faqiry, Sahar</dc:creator>
  <cp:keywords/>
  <dc:description/>
  <cp:lastModifiedBy>Faqiry, Sahar</cp:lastModifiedBy>
  <cp:revision>155</cp:revision>
  <dcterms:created xsi:type="dcterms:W3CDTF">2024-05-01T15:28:00Z</dcterms:created>
  <dcterms:modified xsi:type="dcterms:W3CDTF">2024-05-01T21:01:00Z</dcterms:modified>
</cp:coreProperties>
</file>